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00BB3" w14:textId="3D6F1FD0" w:rsidR="00B45373" w:rsidRPr="00B45373" w:rsidRDefault="00B45373" w:rsidP="00B45373">
      <w:pPr>
        <w:spacing w:line="240" w:lineRule="auto"/>
        <w:rPr>
          <w:b/>
          <w:bCs/>
        </w:rPr>
      </w:pPr>
      <w:r w:rsidRPr="00B45373">
        <w:rPr>
          <w:b/>
          <w:bCs/>
        </w:rPr>
        <w:t>Club Name:</w:t>
      </w:r>
      <w:r>
        <w:rPr>
          <w:b/>
          <w:bCs/>
        </w:rPr>
        <w:t xml:space="preserve"> </w:t>
      </w:r>
      <w:r w:rsidRPr="00B45373">
        <w:t>Mickleover Football Club Juniors</w:t>
      </w:r>
    </w:p>
    <w:p w14:paraId="5EBDAFB0" w14:textId="2AFF3C59" w:rsidR="00B45373" w:rsidRPr="00B45373" w:rsidRDefault="00B45373" w:rsidP="00B45373">
      <w:pPr>
        <w:spacing w:line="240" w:lineRule="auto"/>
        <w:rPr>
          <w:b/>
          <w:bCs/>
        </w:rPr>
      </w:pPr>
      <w:r w:rsidRPr="00B45373">
        <w:rPr>
          <w:b/>
          <w:bCs/>
        </w:rPr>
        <w:t>Age Groups:</w:t>
      </w:r>
      <w:r>
        <w:rPr>
          <w:b/>
          <w:bCs/>
        </w:rPr>
        <w:t xml:space="preserve"> </w:t>
      </w:r>
      <w:r w:rsidRPr="00B45373">
        <w:t>u6-u16</w:t>
      </w:r>
    </w:p>
    <w:p w14:paraId="2E09CEBA" w14:textId="77777777" w:rsidR="00B45373" w:rsidRPr="00B45373" w:rsidRDefault="00B45373" w:rsidP="00B45373">
      <w:pPr>
        <w:spacing w:line="240" w:lineRule="auto"/>
        <w:rPr>
          <w:b/>
          <w:bCs/>
        </w:rPr>
      </w:pPr>
      <w:r w:rsidRPr="00B45373">
        <w:rPr>
          <w:b/>
          <w:bCs/>
        </w:rPr>
        <w:t>FA Affiliation Number:</w:t>
      </w:r>
    </w:p>
    <w:p w14:paraId="494C7C9A" w14:textId="51EF1887" w:rsidR="00B45373" w:rsidRPr="00B45373" w:rsidRDefault="00B45373" w:rsidP="00B45373">
      <w:pPr>
        <w:spacing w:line="240" w:lineRule="auto"/>
        <w:rPr>
          <w:b/>
          <w:bCs/>
        </w:rPr>
      </w:pPr>
      <w:r w:rsidRPr="00B45373">
        <w:rPr>
          <w:b/>
          <w:bCs/>
        </w:rPr>
        <w:t>Assessment Date:</w:t>
      </w:r>
      <w:r>
        <w:rPr>
          <w:b/>
          <w:bCs/>
        </w:rPr>
        <w:t xml:space="preserve"> </w:t>
      </w:r>
      <w:r w:rsidRPr="00B45373">
        <w:t>20.02.2026</w:t>
      </w:r>
    </w:p>
    <w:p w14:paraId="16550148" w14:textId="5F36EB0B" w:rsidR="00B45373" w:rsidRPr="00B45373" w:rsidRDefault="00B45373" w:rsidP="00B45373">
      <w:pPr>
        <w:spacing w:line="240" w:lineRule="auto"/>
        <w:rPr>
          <w:b/>
          <w:bCs/>
        </w:rPr>
      </w:pPr>
      <w:r w:rsidRPr="00B45373">
        <w:rPr>
          <w:b/>
          <w:bCs/>
        </w:rPr>
        <w:t>Review Date:</w:t>
      </w:r>
      <w:r>
        <w:rPr>
          <w:b/>
          <w:bCs/>
        </w:rPr>
        <w:t xml:space="preserve"> </w:t>
      </w:r>
      <w:r w:rsidRPr="00B45373">
        <w:t>June 2026</w:t>
      </w:r>
    </w:p>
    <w:p w14:paraId="561ED8C2" w14:textId="6DE47C58" w:rsidR="00B45373" w:rsidRDefault="00B45373" w:rsidP="00B45373">
      <w:pPr>
        <w:spacing w:line="240" w:lineRule="auto"/>
      </w:pPr>
      <w:r w:rsidRPr="00B45373">
        <w:rPr>
          <w:b/>
          <w:bCs/>
        </w:rPr>
        <w:t>Club Welfare Officer:</w:t>
      </w:r>
      <w:r>
        <w:rPr>
          <w:b/>
          <w:bCs/>
        </w:rPr>
        <w:t xml:space="preserve"> </w:t>
      </w:r>
      <w:r w:rsidRPr="00B45373">
        <w:t>Matthew Williams</w:t>
      </w:r>
    </w:p>
    <w:p w14:paraId="525D7918" w14:textId="4A355F85" w:rsidR="00B45373" w:rsidRPr="00B45373" w:rsidRDefault="00B45373" w:rsidP="00B45373">
      <w:pPr>
        <w:spacing w:line="240" w:lineRule="auto"/>
        <w:rPr>
          <w:b/>
          <w:bCs/>
        </w:rPr>
      </w:pPr>
      <w:r w:rsidRPr="00B45373">
        <w:rPr>
          <w:b/>
          <w:bCs/>
        </w:rPr>
        <w:t>Club Chair:</w:t>
      </w:r>
      <w:r>
        <w:rPr>
          <w:b/>
          <w:bCs/>
        </w:rPr>
        <w:t xml:space="preserve"> </w:t>
      </w:r>
      <w:r w:rsidRPr="00B45373">
        <w:t>Matthew Newton</w:t>
      </w:r>
    </w:p>
    <w:p w14:paraId="786E6DC1" w14:textId="77777777" w:rsidR="00B45373" w:rsidRDefault="00B45373" w:rsidP="00B45373">
      <w:pPr>
        <w:spacing w:line="240" w:lineRule="auto"/>
      </w:pPr>
    </w:p>
    <w:p w14:paraId="3F7578CE" w14:textId="77777777" w:rsidR="00B45373" w:rsidRPr="00B45373" w:rsidRDefault="00B45373" w:rsidP="00B45373">
      <w:pPr>
        <w:spacing w:line="240" w:lineRule="auto"/>
        <w:rPr>
          <w:b/>
          <w:bCs/>
        </w:rPr>
      </w:pPr>
      <w:r w:rsidRPr="00B45373">
        <w:rPr>
          <w:b/>
          <w:bCs/>
        </w:rPr>
        <w:t>PURPOSE</w:t>
      </w:r>
    </w:p>
    <w:p w14:paraId="18A83BB3" w14:textId="77777777" w:rsidR="00B45373" w:rsidRDefault="00B45373" w:rsidP="00B45373">
      <w:pPr>
        <w:spacing w:line="240" w:lineRule="auto"/>
      </w:pPr>
      <w:r>
        <w:t>This safeguarding risk assessment meets the requirements of The Football Association (FA) Accreditation programme. It identifies safeguarding risks and confirms the control measures in place to protect children and young people involved in club activities.</w:t>
      </w:r>
    </w:p>
    <w:p w14:paraId="0906F2BC" w14:textId="77777777" w:rsidR="00B45373" w:rsidRDefault="00B45373" w:rsidP="00B45373">
      <w:pPr>
        <w:spacing w:line="240" w:lineRule="auto"/>
      </w:pPr>
    </w:p>
    <w:p w14:paraId="6A9ACC51" w14:textId="77777777" w:rsidR="00B45373" w:rsidRPr="00B45373" w:rsidRDefault="00B45373" w:rsidP="00B45373">
      <w:pPr>
        <w:spacing w:line="240" w:lineRule="auto"/>
        <w:rPr>
          <w:b/>
          <w:bCs/>
        </w:rPr>
      </w:pPr>
      <w:r w:rsidRPr="00B45373">
        <w:rPr>
          <w:b/>
          <w:bCs/>
        </w:rPr>
        <w:t>SAFEGUARDING RISKS AND CONTROLS</w:t>
      </w:r>
    </w:p>
    <w:p w14:paraId="5E68379E" w14:textId="77777777" w:rsidR="00B45373" w:rsidRDefault="00B45373" w:rsidP="00B45373">
      <w:pPr>
        <w:spacing w:line="240" w:lineRule="auto"/>
      </w:pPr>
      <w:r w:rsidRPr="009E2B07">
        <w:rPr>
          <w:b/>
          <w:bCs/>
        </w:rPr>
        <w:t>Risk:</w:t>
      </w:r>
      <w:r>
        <w:t xml:space="preserve"> Inappropriate behaviour or abuse by adults</w:t>
      </w:r>
    </w:p>
    <w:p w14:paraId="7CFE4DE4" w14:textId="7651272E" w:rsidR="00B45373" w:rsidRPr="009E2B07" w:rsidRDefault="00B45373" w:rsidP="00B45373">
      <w:pPr>
        <w:spacing w:line="240" w:lineRule="auto"/>
        <w:rPr>
          <w:b/>
          <w:bCs/>
        </w:rPr>
      </w:pPr>
      <w:proofErr w:type="gramStart"/>
      <w:r w:rsidRPr="009E2B07">
        <w:rPr>
          <w:b/>
          <w:bCs/>
        </w:rPr>
        <w:t>Controls:</w:t>
      </w:r>
      <w:r w:rsidR="009E2B07">
        <w:rPr>
          <w:b/>
          <w:bCs/>
        </w:rPr>
        <w:tab/>
      </w:r>
      <w:r>
        <w:t>•</w:t>
      </w:r>
      <w:proofErr w:type="gramEnd"/>
      <w:r>
        <w:t xml:space="preserve"> All coaches and volunteers hold a valid FA DBS check</w:t>
      </w:r>
    </w:p>
    <w:p w14:paraId="42FF0C21" w14:textId="77777777" w:rsidR="00B45373" w:rsidRDefault="00B45373" w:rsidP="009E2B07">
      <w:pPr>
        <w:spacing w:line="240" w:lineRule="auto"/>
        <w:ind w:left="720" w:firstLine="720"/>
      </w:pPr>
      <w:r>
        <w:t>• FA Safeguarding Children course completed and in date</w:t>
      </w:r>
    </w:p>
    <w:p w14:paraId="4D8121D5" w14:textId="77222F40" w:rsidR="00B45373" w:rsidRDefault="00B45373" w:rsidP="009E2B07">
      <w:pPr>
        <w:spacing w:line="240" w:lineRule="auto"/>
        <w:ind w:left="720" w:firstLine="720"/>
      </w:pPr>
      <w:r>
        <w:t xml:space="preserve">• FA Codes of Conduct </w:t>
      </w:r>
      <w:r w:rsidR="00825F5A">
        <w:t xml:space="preserve">issued and </w:t>
      </w:r>
      <w:r>
        <w:t>enforced</w:t>
      </w:r>
    </w:p>
    <w:p w14:paraId="6DFBCC08" w14:textId="77777777" w:rsidR="00B45373" w:rsidRDefault="00B45373" w:rsidP="009E2B07">
      <w:pPr>
        <w:spacing w:line="240" w:lineRule="auto"/>
        <w:ind w:left="720" w:firstLine="720"/>
      </w:pPr>
      <w:r>
        <w:t>• Concerns reported immediately to the Club Welfare Officer</w:t>
      </w:r>
    </w:p>
    <w:p w14:paraId="6FCF3F12" w14:textId="77777777" w:rsidR="00B45373" w:rsidRDefault="00B45373" w:rsidP="00B45373">
      <w:pPr>
        <w:spacing w:line="240" w:lineRule="auto"/>
      </w:pPr>
    </w:p>
    <w:p w14:paraId="7CB39297" w14:textId="77777777" w:rsidR="00B45373" w:rsidRDefault="00B45373" w:rsidP="00B45373">
      <w:pPr>
        <w:spacing w:line="240" w:lineRule="auto"/>
      </w:pPr>
      <w:r w:rsidRPr="009E2B07">
        <w:rPr>
          <w:b/>
          <w:bCs/>
        </w:rPr>
        <w:t>Risk:</w:t>
      </w:r>
      <w:r>
        <w:t xml:space="preserve"> Inadequate supervision</w:t>
      </w:r>
    </w:p>
    <w:p w14:paraId="2B99E598" w14:textId="4CBEC173" w:rsidR="00B45373" w:rsidRPr="009E2B07" w:rsidRDefault="00B45373" w:rsidP="00B45373">
      <w:pPr>
        <w:spacing w:line="240" w:lineRule="auto"/>
        <w:rPr>
          <w:b/>
          <w:bCs/>
        </w:rPr>
      </w:pPr>
      <w:proofErr w:type="gramStart"/>
      <w:r w:rsidRPr="009E2B07">
        <w:rPr>
          <w:b/>
          <w:bCs/>
        </w:rPr>
        <w:t>Controls:</w:t>
      </w:r>
      <w:r w:rsidR="009E2B07">
        <w:rPr>
          <w:b/>
          <w:bCs/>
        </w:rPr>
        <w:tab/>
      </w:r>
      <w:r>
        <w:t>•</w:t>
      </w:r>
      <w:proofErr w:type="gramEnd"/>
      <w:r>
        <w:t xml:space="preserve"> Appropriate coach-to-player ratios maintained</w:t>
      </w:r>
    </w:p>
    <w:p w14:paraId="4A09B98E" w14:textId="77777777" w:rsidR="00B45373" w:rsidRDefault="00B45373" w:rsidP="009E2B07">
      <w:pPr>
        <w:spacing w:line="240" w:lineRule="auto"/>
        <w:ind w:left="720" w:firstLine="720"/>
      </w:pPr>
      <w:r>
        <w:t>• Clear start and finish times communicated to parents</w:t>
      </w:r>
    </w:p>
    <w:p w14:paraId="72206568" w14:textId="560B3428" w:rsidR="00B45373" w:rsidRDefault="00B45373" w:rsidP="009E2B07">
      <w:pPr>
        <w:spacing w:line="240" w:lineRule="auto"/>
        <w:ind w:left="720" w:firstLine="720"/>
      </w:pPr>
      <w:r>
        <w:t>• Children are not left unsupervised before</w:t>
      </w:r>
      <w:r w:rsidR="00825F5A">
        <w:t>, during</w:t>
      </w:r>
      <w:r>
        <w:t xml:space="preserve"> or after sessions</w:t>
      </w:r>
    </w:p>
    <w:p w14:paraId="5FDF4B67" w14:textId="77777777" w:rsidR="00B45373" w:rsidRDefault="00B45373" w:rsidP="00B45373">
      <w:pPr>
        <w:spacing w:line="240" w:lineRule="auto"/>
      </w:pPr>
    </w:p>
    <w:p w14:paraId="145C9BBE" w14:textId="77777777" w:rsidR="00B45373" w:rsidRDefault="00B45373" w:rsidP="00B45373">
      <w:pPr>
        <w:spacing w:line="240" w:lineRule="auto"/>
      </w:pPr>
      <w:r w:rsidRPr="009E2B07">
        <w:rPr>
          <w:b/>
          <w:bCs/>
        </w:rPr>
        <w:t>Risk:</w:t>
      </w:r>
      <w:r>
        <w:t xml:space="preserve"> Changing rooms and toilet facilities</w:t>
      </w:r>
    </w:p>
    <w:p w14:paraId="15D5CE45" w14:textId="0016D8B9" w:rsidR="00B45373" w:rsidRPr="009E2B07" w:rsidRDefault="00B45373" w:rsidP="00B45373">
      <w:pPr>
        <w:spacing w:line="240" w:lineRule="auto"/>
        <w:rPr>
          <w:b/>
          <w:bCs/>
        </w:rPr>
      </w:pPr>
      <w:proofErr w:type="gramStart"/>
      <w:r w:rsidRPr="009E2B07">
        <w:rPr>
          <w:b/>
          <w:bCs/>
        </w:rPr>
        <w:t>Controls:</w:t>
      </w:r>
      <w:r w:rsidR="009E2B07">
        <w:rPr>
          <w:b/>
          <w:bCs/>
        </w:rPr>
        <w:tab/>
      </w:r>
      <w:r>
        <w:t>•</w:t>
      </w:r>
      <w:proofErr w:type="gramEnd"/>
      <w:r>
        <w:t xml:space="preserve"> Separate changing areas where possible</w:t>
      </w:r>
    </w:p>
    <w:p w14:paraId="4656E99C" w14:textId="77777777" w:rsidR="00B45373" w:rsidRDefault="00B45373" w:rsidP="009E2B07">
      <w:pPr>
        <w:spacing w:line="240" w:lineRule="auto"/>
        <w:ind w:left="720" w:firstLine="720"/>
      </w:pPr>
      <w:r>
        <w:t>• Adults do not change or shower with children</w:t>
      </w:r>
    </w:p>
    <w:p w14:paraId="0F4CD686" w14:textId="77777777" w:rsidR="00B45373" w:rsidRDefault="00B45373" w:rsidP="009E2B07">
      <w:pPr>
        <w:spacing w:line="240" w:lineRule="auto"/>
        <w:ind w:left="720" w:firstLine="720"/>
      </w:pPr>
      <w:r>
        <w:t>• Supervision is appropriate, observable, and proportionate</w:t>
      </w:r>
    </w:p>
    <w:p w14:paraId="11CE85C9" w14:textId="77777777" w:rsidR="00B45373" w:rsidRDefault="00B45373" w:rsidP="00B45373">
      <w:pPr>
        <w:spacing w:line="240" w:lineRule="auto"/>
      </w:pPr>
    </w:p>
    <w:p w14:paraId="3AEF1EDA" w14:textId="77777777" w:rsidR="00B45373" w:rsidRDefault="00B45373" w:rsidP="00B45373">
      <w:pPr>
        <w:spacing w:line="240" w:lineRule="auto"/>
      </w:pPr>
      <w:r w:rsidRPr="009E2B07">
        <w:rPr>
          <w:b/>
          <w:bCs/>
        </w:rPr>
        <w:t>Risk:</w:t>
      </w:r>
      <w:r>
        <w:t xml:space="preserve"> Inappropriate communication</w:t>
      </w:r>
    </w:p>
    <w:p w14:paraId="6A7F895E" w14:textId="1031C028" w:rsidR="00B45373" w:rsidRPr="009E2B07" w:rsidRDefault="00B45373" w:rsidP="00B45373">
      <w:pPr>
        <w:spacing w:line="240" w:lineRule="auto"/>
        <w:rPr>
          <w:b/>
          <w:bCs/>
        </w:rPr>
      </w:pPr>
      <w:proofErr w:type="gramStart"/>
      <w:r w:rsidRPr="009E2B07">
        <w:rPr>
          <w:b/>
          <w:bCs/>
        </w:rPr>
        <w:t>Controls:</w:t>
      </w:r>
      <w:r w:rsidR="009E2B07">
        <w:rPr>
          <w:b/>
          <w:bCs/>
        </w:rPr>
        <w:tab/>
      </w:r>
      <w:r>
        <w:t>•</w:t>
      </w:r>
      <w:proofErr w:type="gramEnd"/>
      <w:r>
        <w:t xml:space="preserve"> Communication conducted via parents/carers or approved club platforms</w:t>
      </w:r>
    </w:p>
    <w:p w14:paraId="39C5B883" w14:textId="77777777" w:rsidR="00B45373" w:rsidRDefault="00B45373" w:rsidP="009E2B07">
      <w:pPr>
        <w:spacing w:line="240" w:lineRule="auto"/>
        <w:ind w:left="720" w:firstLine="720"/>
      </w:pPr>
      <w:r>
        <w:t>• No private one-to-one messaging with players</w:t>
      </w:r>
    </w:p>
    <w:p w14:paraId="71445081" w14:textId="77777777" w:rsidR="00B45373" w:rsidRDefault="00B45373" w:rsidP="009E2B07">
      <w:pPr>
        <w:spacing w:line="240" w:lineRule="auto"/>
        <w:ind w:left="720" w:firstLine="720"/>
      </w:pPr>
      <w:r>
        <w:t>• Social media use follows FA guidance</w:t>
      </w:r>
    </w:p>
    <w:p w14:paraId="64D159AD" w14:textId="77777777" w:rsidR="00B45373" w:rsidRDefault="00B45373" w:rsidP="00B45373">
      <w:pPr>
        <w:spacing w:line="240" w:lineRule="auto"/>
      </w:pPr>
    </w:p>
    <w:p w14:paraId="69A11A07" w14:textId="77777777" w:rsidR="009E2B07" w:rsidRDefault="009E2B07" w:rsidP="00B45373">
      <w:pPr>
        <w:spacing w:line="240" w:lineRule="auto"/>
        <w:rPr>
          <w:b/>
          <w:bCs/>
        </w:rPr>
      </w:pPr>
    </w:p>
    <w:p w14:paraId="4E6A2294" w14:textId="5FA575B2" w:rsidR="00B45373" w:rsidRDefault="00B45373" w:rsidP="00B45373">
      <w:pPr>
        <w:spacing w:line="240" w:lineRule="auto"/>
      </w:pPr>
      <w:r w:rsidRPr="009E2B07">
        <w:rPr>
          <w:b/>
          <w:bCs/>
        </w:rPr>
        <w:lastRenderedPageBreak/>
        <w:t>Risk:</w:t>
      </w:r>
      <w:r>
        <w:t xml:space="preserve"> Transport arrangements</w:t>
      </w:r>
    </w:p>
    <w:p w14:paraId="77334800" w14:textId="478DBBA8" w:rsidR="00B45373" w:rsidRPr="009E2B07" w:rsidRDefault="00B45373" w:rsidP="00B45373">
      <w:pPr>
        <w:spacing w:line="240" w:lineRule="auto"/>
        <w:rPr>
          <w:b/>
          <w:bCs/>
        </w:rPr>
      </w:pPr>
      <w:r w:rsidRPr="009E2B07">
        <w:rPr>
          <w:b/>
          <w:bCs/>
        </w:rPr>
        <w:t>Controls:</w:t>
      </w:r>
      <w:r w:rsidR="009E2B07">
        <w:rPr>
          <w:b/>
          <w:bCs/>
        </w:rPr>
        <w:tab/>
      </w:r>
      <w:r>
        <w:t>• Parents/carers are responsible for transport unless formally agreed</w:t>
      </w:r>
    </w:p>
    <w:p w14:paraId="055E18B2" w14:textId="77777777" w:rsidR="00B45373" w:rsidRDefault="00B45373" w:rsidP="009E2B07">
      <w:pPr>
        <w:spacing w:line="240" w:lineRule="auto"/>
        <w:ind w:left="720" w:firstLine="720"/>
      </w:pPr>
      <w:r>
        <w:t>• No one-to-one transport without written consent and club approval</w:t>
      </w:r>
    </w:p>
    <w:p w14:paraId="05E61F56" w14:textId="77777777" w:rsidR="00B45373" w:rsidRDefault="00B45373" w:rsidP="00B45373">
      <w:pPr>
        <w:spacing w:line="240" w:lineRule="auto"/>
      </w:pPr>
    </w:p>
    <w:p w14:paraId="684CE255" w14:textId="77777777" w:rsidR="00B45373" w:rsidRDefault="00B45373" w:rsidP="00B45373">
      <w:pPr>
        <w:spacing w:line="240" w:lineRule="auto"/>
      </w:pPr>
      <w:r w:rsidRPr="009E2B07">
        <w:rPr>
          <w:b/>
          <w:bCs/>
        </w:rPr>
        <w:t>Risk:</w:t>
      </w:r>
      <w:r>
        <w:t xml:space="preserve"> Bullying or peer-on-peer abuse</w:t>
      </w:r>
    </w:p>
    <w:p w14:paraId="08D1E7C6" w14:textId="74FC6096" w:rsidR="00B45373" w:rsidRPr="009E2B07" w:rsidRDefault="00B45373" w:rsidP="00B45373">
      <w:pPr>
        <w:spacing w:line="240" w:lineRule="auto"/>
        <w:rPr>
          <w:b/>
          <w:bCs/>
        </w:rPr>
      </w:pPr>
      <w:proofErr w:type="gramStart"/>
      <w:r w:rsidRPr="009E2B07">
        <w:rPr>
          <w:b/>
          <w:bCs/>
        </w:rPr>
        <w:t>Controls:</w:t>
      </w:r>
      <w:r w:rsidR="009E2B07">
        <w:rPr>
          <w:b/>
          <w:bCs/>
        </w:rPr>
        <w:tab/>
      </w:r>
      <w:r>
        <w:t>•</w:t>
      </w:r>
      <w:proofErr w:type="gramEnd"/>
      <w:r>
        <w:t xml:space="preserve"> Anti-bullying </w:t>
      </w:r>
      <w:r w:rsidR="00825F5A">
        <w:t>policy/</w:t>
      </w:r>
      <w:r>
        <w:t>procedures in place</w:t>
      </w:r>
    </w:p>
    <w:p w14:paraId="77B54382" w14:textId="77777777" w:rsidR="00B45373" w:rsidRDefault="00B45373" w:rsidP="009E2B07">
      <w:pPr>
        <w:spacing w:line="240" w:lineRule="auto"/>
        <w:ind w:left="720" w:firstLine="720"/>
      </w:pPr>
      <w:r>
        <w:t>• Issues addressed promptly and recorded</w:t>
      </w:r>
    </w:p>
    <w:p w14:paraId="7FEBD559" w14:textId="77777777" w:rsidR="00B45373" w:rsidRDefault="00B45373" w:rsidP="009E2B07">
      <w:pPr>
        <w:spacing w:line="240" w:lineRule="auto"/>
        <w:ind w:left="720" w:firstLine="720"/>
      </w:pPr>
      <w:r>
        <w:t>• Persistent concerns escalated to the Welfare Officer</w:t>
      </w:r>
    </w:p>
    <w:p w14:paraId="1564B2BE" w14:textId="77777777" w:rsidR="00B45373" w:rsidRDefault="00B45373" w:rsidP="00B45373">
      <w:pPr>
        <w:spacing w:line="240" w:lineRule="auto"/>
      </w:pPr>
    </w:p>
    <w:p w14:paraId="5329DCCB" w14:textId="77777777" w:rsidR="00B45373" w:rsidRPr="009E2B07" w:rsidRDefault="00B45373" w:rsidP="00B45373">
      <w:pPr>
        <w:spacing w:line="240" w:lineRule="auto"/>
        <w:rPr>
          <w:b/>
          <w:bCs/>
        </w:rPr>
      </w:pPr>
      <w:r w:rsidRPr="009E2B07">
        <w:rPr>
          <w:b/>
          <w:bCs/>
        </w:rPr>
        <w:t>REPORTING PROCEDURE</w:t>
      </w:r>
    </w:p>
    <w:p w14:paraId="061CBD23" w14:textId="4A735AD6" w:rsidR="00B45373" w:rsidRDefault="00B45373" w:rsidP="00B45373">
      <w:pPr>
        <w:spacing w:line="240" w:lineRule="auto"/>
      </w:pPr>
      <w:r>
        <w:t>All safeguarding concerns must be reported to the Club Welfare Officer.</w:t>
      </w:r>
      <w:r w:rsidR="009E2B07">
        <w:t xml:space="preserve"> </w:t>
      </w:r>
      <w:r>
        <w:t>If a child is at immediate risk of harm, emergency services must be contacted.</w:t>
      </w:r>
      <w:r w:rsidR="009E2B07">
        <w:t xml:space="preserve"> </w:t>
      </w:r>
      <w:r>
        <w:t>Concerns may also be reported directly to The FA Safeguarding Team.</w:t>
      </w:r>
    </w:p>
    <w:p w14:paraId="212B7DA6" w14:textId="77777777" w:rsidR="00B45373" w:rsidRPr="009E2B07" w:rsidRDefault="00B45373" w:rsidP="00B45373">
      <w:pPr>
        <w:spacing w:line="240" w:lineRule="auto"/>
        <w:rPr>
          <w:b/>
          <w:bCs/>
        </w:rPr>
      </w:pPr>
      <w:r w:rsidRPr="009E2B07">
        <w:rPr>
          <w:b/>
          <w:bCs/>
        </w:rPr>
        <w:t>MONITORING AND REVIEW</w:t>
      </w:r>
    </w:p>
    <w:p w14:paraId="1C8007B9" w14:textId="77777777" w:rsidR="00B45373" w:rsidRDefault="00B45373" w:rsidP="00B45373">
      <w:pPr>
        <w:spacing w:line="240" w:lineRule="auto"/>
      </w:pPr>
      <w:r>
        <w:t>This assessment will be reviewed annually and following any safeguarding incident, change in FA guidance, or club personnel.</w:t>
      </w:r>
    </w:p>
    <w:p w14:paraId="195211F2" w14:textId="089C7425" w:rsidR="00B45373" w:rsidRDefault="00BA490F" w:rsidP="00B45373">
      <w:pPr>
        <w:spacing w:line="240" w:lineRule="auto"/>
        <w:rPr>
          <w:b/>
          <w:bCs/>
        </w:rPr>
      </w:pPr>
      <w:r>
        <w:rPr>
          <w:b/>
          <w:bCs/>
          <w:noProof/>
          <w14:ligatures w14:val="standardContextual"/>
        </w:rPr>
        <mc:AlternateContent>
          <mc:Choice Requires="wpi">
            <w:drawing>
              <wp:anchor distT="0" distB="0" distL="114300" distR="114300" simplePos="0" relativeHeight="251661312" behindDoc="0" locked="0" layoutInCell="1" allowOverlap="1" wp14:anchorId="7169C6E8" wp14:editId="69B0D2A2">
                <wp:simplePos x="0" y="0"/>
                <wp:positionH relativeFrom="column">
                  <wp:posOffset>641985</wp:posOffset>
                </wp:positionH>
                <wp:positionV relativeFrom="paragraph">
                  <wp:posOffset>-161925</wp:posOffset>
                </wp:positionV>
                <wp:extent cx="2005420" cy="695325"/>
                <wp:effectExtent l="38100" t="38100" r="52070" b="47625"/>
                <wp:wrapNone/>
                <wp:docPr id="778653649" name="Ink 6"/>
                <wp:cNvGraphicFramePr/>
                <a:graphic xmlns:a="http://schemas.openxmlformats.org/drawingml/2006/main">
                  <a:graphicData uri="http://schemas.microsoft.com/office/word/2010/wordprocessingInk">
                    <w14:contentPart bwMode="auto" r:id="rId7">
                      <w14:nvContentPartPr>
                        <w14:cNvContentPartPr/>
                      </w14:nvContentPartPr>
                      <w14:xfrm>
                        <a:off x="0" y="0"/>
                        <a:ext cx="2005420" cy="695325"/>
                      </w14:xfrm>
                    </w14:contentPart>
                  </a:graphicData>
                </a:graphic>
              </wp:anchor>
            </w:drawing>
          </mc:Choice>
          <mc:Fallback>
            <w:pict>
              <v:shapetype w14:anchorId="01125E9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50.05pt;margin-top:-13.25pt;width:158.85pt;height:55.7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">
                <v:imagedata r:id="rId8" o:title=""/>
              </v:shape>
            </w:pict>
          </mc:Fallback>
        </mc:AlternateContent>
      </w:r>
      <w:r w:rsidR="00B45373" w:rsidRPr="009E2B07">
        <w:rPr>
          <w:b/>
          <w:bCs/>
        </w:rPr>
        <w:t>Signed:</w:t>
      </w:r>
      <w:r w:rsidR="009E2B07">
        <w:rPr>
          <w:b/>
          <w:bCs/>
        </w:rPr>
        <w:t xml:space="preserve"> </w:t>
      </w:r>
    </w:p>
    <w:p w14:paraId="221B983F" w14:textId="0798A515" w:rsidR="009E2B07" w:rsidRPr="009E2B07" w:rsidRDefault="009E2B07" w:rsidP="00B45373">
      <w:pPr>
        <w:spacing w:line="240" w:lineRule="auto"/>
        <w:rPr>
          <w:b/>
          <w:bCs/>
        </w:rPr>
      </w:pPr>
    </w:p>
    <w:p w14:paraId="7C87292F" w14:textId="5AC8E77C" w:rsidR="00B45373" w:rsidRDefault="00B45373" w:rsidP="00B45373">
      <w:pPr>
        <w:spacing w:line="240" w:lineRule="auto"/>
      </w:pPr>
      <w:r w:rsidRPr="009E2B07">
        <w:rPr>
          <w:b/>
          <w:bCs/>
        </w:rPr>
        <w:t>Role:</w:t>
      </w:r>
      <w:r w:rsidR="009E2B07">
        <w:t xml:space="preserve"> Mickleover Football Club Chair</w:t>
      </w:r>
    </w:p>
    <w:p w14:paraId="541720D7" w14:textId="48F61641" w:rsidR="00D72BCD" w:rsidRPr="00B45373" w:rsidRDefault="00B45373" w:rsidP="00666382">
      <w:pPr>
        <w:spacing w:line="240" w:lineRule="auto"/>
      </w:pPr>
      <w:r w:rsidRPr="009E2B07">
        <w:rPr>
          <w:b/>
          <w:bCs/>
        </w:rPr>
        <w:t>Date:</w:t>
      </w:r>
      <w:r w:rsidR="009E2B07">
        <w:t xml:space="preserve"> 20.02.2026</w:t>
      </w:r>
    </w:p>
    <w:sectPr w:rsidR="00D72BCD" w:rsidRPr="00B45373" w:rsidSect="00B45373">
      <w:headerReference w:type="default" r:id="rId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D9002" w14:textId="77777777" w:rsidR="003B2212" w:rsidRDefault="003B2212" w:rsidP="00536F1D">
      <w:pPr>
        <w:spacing w:after="0" w:line="240" w:lineRule="auto"/>
      </w:pPr>
      <w:r>
        <w:separator/>
      </w:r>
    </w:p>
  </w:endnote>
  <w:endnote w:type="continuationSeparator" w:id="0">
    <w:p w14:paraId="51B97AF5" w14:textId="77777777" w:rsidR="003B2212" w:rsidRDefault="003B2212" w:rsidP="00536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67754" w14:textId="77777777" w:rsidR="003B2212" w:rsidRDefault="003B2212" w:rsidP="00536F1D">
      <w:pPr>
        <w:spacing w:after="0" w:line="240" w:lineRule="auto"/>
      </w:pPr>
      <w:r>
        <w:separator/>
      </w:r>
    </w:p>
  </w:footnote>
  <w:footnote w:type="continuationSeparator" w:id="0">
    <w:p w14:paraId="27B73B9F" w14:textId="77777777" w:rsidR="003B2212" w:rsidRDefault="003B2212" w:rsidP="00536F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D698F" w14:textId="77777777" w:rsidR="00536F1D" w:rsidRDefault="00536F1D" w:rsidP="00536F1D">
    <w:pPr>
      <w:spacing w:after="0" w:line="240" w:lineRule="auto"/>
      <w:jc w:val="center"/>
      <w:rPr>
        <w:rFonts w:ascii="Arial" w:eastAsia="Times New Roman" w:hAnsi="Arial" w:cs="Arial"/>
        <w:color w:val="222222"/>
        <w:shd w:val="clear" w:color="auto" w:fill="FFFFFF"/>
        <w:lang w:eastAsia="en-GB"/>
      </w:rPr>
    </w:pPr>
    <w:r>
      <w:rPr>
        <w:noProof/>
      </w:rPr>
      <w:drawing>
        <wp:inline distT="0" distB="0" distL="0" distR="0" wp14:anchorId="77E3BCCE" wp14:editId="76CF1C20">
          <wp:extent cx="679450" cy="679450"/>
          <wp:effectExtent l="0" t="0" r="6350" b="6350"/>
          <wp:docPr id="3" name="Picture 2" descr="Mickleover Football Club Juniors – Est.1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ckleover Football Club Juniors – Est.199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9450" cy="679450"/>
                  </a:xfrm>
                  <a:prstGeom prst="rect">
                    <a:avLst/>
                  </a:prstGeom>
                  <a:noFill/>
                  <a:ln>
                    <a:noFill/>
                  </a:ln>
                </pic:spPr>
              </pic:pic>
            </a:graphicData>
          </a:graphic>
        </wp:inline>
      </w:drawing>
    </w:r>
  </w:p>
  <w:p w14:paraId="541AD0C1" w14:textId="1497F3BE" w:rsidR="00536F1D" w:rsidRPr="00536F1D" w:rsidRDefault="00536F1D" w:rsidP="00536F1D">
    <w:pPr>
      <w:spacing w:after="0" w:line="240" w:lineRule="auto"/>
      <w:jc w:val="center"/>
      <w:rPr>
        <w:rFonts w:ascii="Arial" w:eastAsia="Times New Roman" w:hAnsi="Arial" w:cs="Arial"/>
        <w:color w:val="222222"/>
        <w:shd w:val="clear" w:color="auto" w:fill="FFFFFF"/>
        <w:lang w:eastAsia="en-GB"/>
      </w:rPr>
    </w:pPr>
    <w:r>
      <w:rPr>
        <w:rFonts w:ascii="Arial" w:eastAsia="Times New Roman" w:hAnsi="Arial" w:cs="Arial"/>
        <w:color w:val="222222"/>
        <w:shd w:val="clear" w:color="auto" w:fill="FFFFFF"/>
        <w:lang w:eastAsia="en-GB"/>
      </w:rPr>
      <w:t xml:space="preserve">Mickleover Football Club Juniors </w:t>
    </w:r>
    <w:r w:rsidR="00B45373">
      <w:rPr>
        <w:rFonts w:ascii="Arial" w:eastAsia="Times New Roman" w:hAnsi="Arial" w:cs="Arial"/>
        <w:color w:val="222222"/>
        <w:shd w:val="clear" w:color="auto" w:fill="FFFFFF"/>
        <w:lang w:eastAsia="en-GB"/>
      </w:rPr>
      <w:t>–</w:t>
    </w:r>
    <w:r>
      <w:rPr>
        <w:rFonts w:ascii="Arial" w:eastAsia="Times New Roman" w:hAnsi="Arial" w:cs="Arial"/>
        <w:color w:val="222222"/>
        <w:shd w:val="clear" w:color="auto" w:fill="FFFFFF"/>
        <w:lang w:eastAsia="en-GB"/>
      </w:rPr>
      <w:t xml:space="preserve"> </w:t>
    </w:r>
    <w:r w:rsidR="00B45373">
      <w:rPr>
        <w:rFonts w:ascii="Arial" w:eastAsia="Times New Roman" w:hAnsi="Arial" w:cs="Arial"/>
        <w:b/>
        <w:bCs/>
        <w:color w:val="222222"/>
        <w:shd w:val="clear" w:color="auto" w:fill="FFFFFF"/>
        <w:lang w:eastAsia="en-GB"/>
      </w:rPr>
      <w:t>Safeguarding Risk Assessment</w:t>
    </w:r>
  </w:p>
  <w:p w14:paraId="66F5311C" w14:textId="77777777" w:rsidR="00536F1D" w:rsidRDefault="00536F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F40141"/>
    <w:multiLevelType w:val="hybridMultilevel"/>
    <w:tmpl w:val="AB30EB7C"/>
    <w:lvl w:ilvl="0" w:tplc="EA0A1608">
      <w:numFmt w:val="bullet"/>
      <w:lvlText w:val="-"/>
      <w:lvlJc w:val="left"/>
      <w:pPr>
        <w:ind w:left="430" w:hanging="360"/>
      </w:pPr>
      <w:rPr>
        <w:rFonts w:ascii="Arial" w:eastAsia="Times New Roman" w:hAnsi="Arial" w:cs="Arial" w:hint="default"/>
        <w:color w:val="222222"/>
      </w:rPr>
    </w:lvl>
    <w:lvl w:ilvl="1" w:tplc="08090003" w:tentative="1">
      <w:start w:val="1"/>
      <w:numFmt w:val="bullet"/>
      <w:lvlText w:val="o"/>
      <w:lvlJc w:val="left"/>
      <w:pPr>
        <w:ind w:left="1150" w:hanging="360"/>
      </w:pPr>
      <w:rPr>
        <w:rFonts w:ascii="Courier New" w:hAnsi="Courier New" w:cs="Courier New" w:hint="default"/>
      </w:rPr>
    </w:lvl>
    <w:lvl w:ilvl="2" w:tplc="08090005" w:tentative="1">
      <w:start w:val="1"/>
      <w:numFmt w:val="bullet"/>
      <w:lvlText w:val=""/>
      <w:lvlJc w:val="left"/>
      <w:pPr>
        <w:ind w:left="1870" w:hanging="360"/>
      </w:pPr>
      <w:rPr>
        <w:rFonts w:ascii="Wingdings" w:hAnsi="Wingdings" w:hint="default"/>
      </w:rPr>
    </w:lvl>
    <w:lvl w:ilvl="3" w:tplc="08090001" w:tentative="1">
      <w:start w:val="1"/>
      <w:numFmt w:val="bullet"/>
      <w:lvlText w:val=""/>
      <w:lvlJc w:val="left"/>
      <w:pPr>
        <w:ind w:left="2590" w:hanging="360"/>
      </w:pPr>
      <w:rPr>
        <w:rFonts w:ascii="Symbol" w:hAnsi="Symbol" w:hint="default"/>
      </w:rPr>
    </w:lvl>
    <w:lvl w:ilvl="4" w:tplc="08090003" w:tentative="1">
      <w:start w:val="1"/>
      <w:numFmt w:val="bullet"/>
      <w:lvlText w:val="o"/>
      <w:lvlJc w:val="left"/>
      <w:pPr>
        <w:ind w:left="3310" w:hanging="360"/>
      </w:pPr>
      <w:rPr>
        <w:rFonts w:ascii="Courier New" w:hAnsi="Courier New" w:cs="Courier New" w:hint="default"/>
      </w:rPr>
    </w:lvl>
    <w:lvl w:ilvl="5" w:tplc="08090005" w:tentative="1">
      <w:start w:val="1"/>
      <w:numFmt w:val="bullet"/>
      <w:lvlText w:val=""/>
      <w:lvlJc w:val="left"/>
      <w:pPr>
        <w:ind w:left="4030" w:hanging="360"/>
      </w:pPr>
      <w:rPr>
        <w:rFonts w:ascii="Wingdings" w:hAnsi="Wingdings" w:hint="default"/>
      </w:rPr>
    </w:lvl>
    <w:lvl w:ilvl="6" w:tplc="08090001" w:tentative="1">
      <w:start w:val="1"/>
      <w:numFmt w:val="bullet"/>
      <w:lvlText w:val=""/>
      <w:lvlJc w:val="left"/>
      <w:pPr>
        <w:ind w:left="4750" w:hanging="360"/>
      </w:pPr>
      <w:rPr>
        <w:rFonts w:ascii="Symbol" w:hAnsi="Symbol" w:hint="default"/>
      </w:rPr>
    </w:lvl>
    <w:lvl w:ilvl="7" w:tplc="08090003" w:tentative="1">
      <w:start w:val="1"/>
      <w:numFmt w:val="bullet"/>
      <w:lvlText w:val="o"/>
      <w:lvlJc w:val="left"/>
      <w:pPr>
        <w:ind w:left="5470" w:hanging="360"/>
      </w:pPr>
      <w:rPr>
        <w:rFonts w:ascii="Courier New" w:hAnsi="Courier New" w:cs="Courier New" w:hint="default"/>
      </w:rPr>
    </w:lvl>
    <w:lvl w:ilvl="8" w:tplc="08090005" w:tentative="1">
      <w:start w:val="1"/>
      <w:numFmt w:val="bullet"/>
      <w:lvlText w:val=""/>
      <w:lvlJc w:val="left"/>
      <w:pPr>
        <w:ind w:left="6190" w:hanging="360"/>
      </w:pPr>
      <w:rPr>
        <w:rFonts w:ascii="Wingdings" w:hAnsi="Wingdings" w:hint="default"/>
      </w:rPr>
    </w:lvl>
  </w:abstractNum>
  <w:num w:numId="1" w16cid:durableId="409234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F1D"/>
    <w:rsid w:val="00076DFC"/>
    <w:rsid w:val="00076F73"/>
    <w:rsid w:val="0011203E"/>
    <w:rsid w:val="00191EF1"/>
    <w:rsid w:val="001F4D72"/>
    <w:rsid w:val="00241FD2"/>
    <w:rsid w:val="00286EA0"/>
    <w:rsid w:val="003141D8"/>
    <w:rsid w:val="003B2212"/>
    <w:rsid w:val="004E0A8A"/>
    <w:rsid w:val="00536F1D"/>
    <w:rsid w:val="00666382"/>
    <w:rsid w:val="00825F5A"/>
    <w:rsid w:val="009E2B07"/>
    <w:rsid w:val="00B45373"/>
    <w:rsid w:val="00BA490F"/>
    <w:rsid w:val="00D72B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390CB4"/>
  <w15:chartTrackingRefBased/>
  <w15:docId w15:val="{62E238AD-C6BA-440D-874D-A7A9B8071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373"/>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536F1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536F1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536F1D"/>
    <w:pPr>
      <w:keepNext/>
      <w:keepLines/>
      <w:spacing w:before="160" w:after="80" w:line="278" w:lineRule="auto"/>
      <w:outlineLvl w:val="2"/>
    </w:pPr>
    <w:rPr>
      <w:rFonts w:eastAsiaTheme="majorEastAsia"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536F1D"/>
    <w:pPr>
      <w:keepNext/>
      <w:keepLines/>
      <w:spacing w:before="80" w:after="40" w:line="278" w:lineRule="auto"/>
      <w:outlineLvl w:val="3"/>
    </w:pPr>
    <w:rPr>
      <w:rFonts w:eastAsiaTheme="majorEastAsia" w:cstheme="majorBidi"/>
      <w:i/>
      <w:iCs/>
      <w:color w:val="0F4761" w:themeColor="accent1" w:themeShade="BF"/>
      <w:kern w:val="2"/>
      <w:sz w:val="24"/>
      <w:szCs w:val="24"/>
      <w:lang w:val="en-GB"/>
      <w14:ligatures w14:val="standardContextual"/>
    </w:rPr>
  </w:style>
  <w:style w:type="paragraph" w:styleId="Heading5">
    <w:name w:val="heading 5"/>
    <w:basedOn w:val="Normal"/>
    <w:next w:val="Normal"/>
    <w:link w:val="Heading5Char"/>
    <w:uiPriority w:val="9"/>
    <w:semiHidden/>
    <w:unhideWhenUsed/>
    <w:qFormat/>
    <w:rsid w:val="00536F1D"/>
    <w:pPr>
      <w:keepNext/>
      <w:keepLines/>
      <w:spacing w:before="80" w:after="40" w:line="278" w:lineRule="auto"/>
      <w:outlineLvl w:val="4"/>
    </w:pPr>
    <w:rPr>
      <w:rFonts w:eastAsiaTheme="majorEastAsia" w:cstheme="majorBidi"/>
      <w:color w:val="0F4761" w:themeColor="accent1" w:themeShade="BF"/>
      <w:kern w:val="2"/>
      <w:sz w:val="24"/>
      <w:szCs w:val="24"/>
      <w:lang w:val="en-GB"/>
      <w14:ligatures w14:val="standardContextual"/>
    </w:rPr>
  </w:style>
  <w:style w:type="paragraph" w:styleId="Heading6">
    <w:name w:val="heading 6"/>
    <w:basedOn w:val="Normal"/>
    <w:next w:val="Normal"/>
    <w:link w:val="Heading6Char"/>
    <w:uiPriority w:val="9"/>
    <w:semiHidden/>
    <w:unhideWhenUsed/>
    <w:qFormat/>
    <w:rsid w:val="00536F1D"/>
    <w:pPr>
      <w:keepNext/>
      <w:keepLines/>
      <w:spacing w:before="40" w:after="0" w:line="278" w:lineRule="auto"/>
      <w:outlineLvl w:val="5"/>
    </w:pPr>
    <w:rPr>
      <w:rFonts w:eastAsiaTheme="majorEastAsia" w:cstheme="majorBidi"/>
      <w:i/>
      <w:iCs/>
      <w:color w:val="595959" w:themeColor="text1" w:themeTint="A6"/>
      <w:kern w:val="2"/>
      <w:sz w:val="24"/>
      <w:szCs w:val="24"/>
      <w:lang w:val="en-GB"/>
      <w14:ligatures w14:val="standardContextual"/>
    </w:rPr>
  </w:style>
  <w:style w:type="paragraph" w:styleId="Heading7">
    <w:name w:val="heading 7"/>
    <w:basedOn w:val="Normal"/>
    <w:next w:val="Normal"/>
    <w:link w:val="Heading7Char"/>
    <w:uiPriority w:val="9"/>
    <w:semiHidden/>
    <w:unhideWhenUsed/>
    <w:qFormat/>
    <w:rsid w:val="00536F1D"/>
    <w:pPr>
      <w:keepNext/>
      <w:keepLines/>
      <w:spacing w:before="40" w:after="0" w:line="278" w:lineRule="auto"/>
      <w:outlineLvl w:val="6"/>
    </w:pPr>
    <w:rPr>
      <w:rFonts w:eastAsiaTheme="majorEastAsia" w:cstheme="majorBidi"/>
      <w:color w:val="595959" w:themeColor="text1" w:themeTint="A6"/>
      <w:kern w:val="2"/>
      <w:sz w:val="24"/>
      <w:szCs w:val="24"/>
      <w:lang w:val="en-GB"/>
      <w14:ligatures w14:val="standardContextual"/>
    </w:rPr>
  </w:style>
  <w:style w:type="paragraph" w:styleId="Heading8">
    <w:name w:val="heading 8"/>
    <w:basedOn w:val="Normal"/>
    <w:next w:val="Normal"/>
    <w:link w:val="Heading8Char"/>
    <w:uiPriority w:val="9"/>
    <w:semiHidden/>
    <w:unhideWhenUsed/>
    <w:qFormat/>
    <w:rsid w:val="00536F1D"/>
    <w:pPr>
      <w:keepNext/>
      <w:keepLines/>
      <w:spacing w:after="0" w:line="278" w:lineRule="auto"/>
      <w:outlineLvl w:val="7"/>
    </w:pPr>
    <w:rPr>
      <w:rFonts w:eastAsiaTheme="majorEastAsia" w:cstheme="majorBidi"/>
      <w:i/>
      <w:iCs/>
      <w:color w:val="272727" w:themeColor="text1" w:themeTint="D8"/>
      <w:kern w:val="2"/>
      <w:sz w:val="24"/>
      <w:szCs w:val="24"/>
      <w:lang w:val="en-GB"/>
      <w14:ligatures w14:val="standardContextual"/>
    </w:rPr>
  </w:style>
  <w:style w:type="paragraph" w:styleId="Heading9">
    <w:name w:val="heading 9"/>
    <w:basedOn w:val="Normal"/>
    <w:next w:val="Normal"/>
    <w:link w:val="Heading9Char"/>
    <w:uiPriority w:val="9"/>
    <w:semiHidden/>
    <w:unhideWhenUsed/>
    <w:qFormat/>
    <w:rsid w:val="00536F1D"/>
    <w:pPr>
      <w:keepNext/>
      <w:keepLines/>
      <w:spacing w:after="0" w:line="278" w:lineRule="auto"/>
      <w:outlineLvl w:val="8"/>
    </w:pPr>
    <w:rPr>
      <w:rFonts w:eastAsiaTheme="majorEastAsia" w:cstheme="majorBidi"/>
      <w:color w:val="272727" w:themeColor="text1" w:themeTint="D8"/>
      <w:kern w:val="2"/>
      <w:sz w:val="24"/>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F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F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F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F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F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F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F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F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F1D"/>
    <w:rPr>
      <w:rFonts w:eastAsiaTheme="majorEastAsia" w:cstheme="majorBidi"/>
      <w:color w:val="272727" w:themeColor="text1" w:themeTint="D8"/>
    </w:rPr>
  </w:style>
  <w:style w:type="paragraph" w:styleId="Title">
    <w:name w:val="Title"/>
    <w:basedOn w:val="Normal"/>
    <w:next w:val="Normal"/>
    <w:link w:val="TitleChar"/>
    <w:uiPriority w:val="10"/>
    <w:qFormat/>
    <w:rsid w:val="00536F1D"/>
    <w:pPr>
      <w:spacing w:after="80" w:line="240" w:lineRule="auto"/>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536F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F1D"/>
    <w:pPr>
      <w:numPr>
        <w:ilvl w:val="1"/>
      </w:numPr>
      <w:spacing w:after="160" w:line="278" w:lineRule="auto"/>
    </w:pPr>
    <w:rPr>
      <w:rFonts w:eastAsiaTheme="majorEastAsia"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536F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F1D"/>
    <w:pPr>
      <w:spacing w:before="160" w:after="160" w:line="278" w:lineRule="auto"/>
      <w:jc w:val="center"/>
    </w:pPr>
    <w:rPr>
      <w:rFonts w:eastAsiaTheme="minorHAnsi"/>
      <w:i/>
      <w:iCs/>
      <w:color w:val="404040" w:themeColor="text1" w:themeTint="BF"/>
      <w:kern w:val="2"/>
      <w:sz w:val="24"/>
      <w:szCs w:val="24"/>
      <w:lang w:val="en-GB"/>
      <w14:ligatures w14:val="standardContextual"/>
    </w:rPr>
  </w:style>
  <w:style w:type="character" w:customStyle="1" w:styleId="QuoteChar">
    <w:name w:val="Quote Char"/>
    <w:basedOn w:val="DefaultParagraphFont"/>
    <w:link w:val="Quote"/>
    <w:uiPriority w:val="29"/>
    <w:rsid w:val="00536F1D"/>
    <w:rPr>
      <w:i/>
      <w:iCs/>
      <w:color w:val="404040" w:themeColor="text1" w:themeTint="BF"/>
    </w:rPr>
  </w:style>
  <w:style w:type="paragraph" w:styleId="ListParagraph">
    <w:name w:val="List Paragraph"/>
    <w:basedOn w:val="Normal"/>
    <w:uiPriority w:val="34"/>
    <w:qFormat/>
    <w:rsid w:val="00536F1D"/>
    <w:pPr>
      <w:spacing w:after="160" w:line="278" w:lineRule="auto"/>
      <w:ind w:left="720"/>
      <w:contextualSpacing/>
    </w:pPr>
    <w:rPr>
      <w:rFonts w:eastAsiaTheme="minorHAnsi"/>
      <w:kern w:val="2"/>
      <w:sz w:val="24"/>
      <w:szCs w:val="24"/>
      <w:lang w:val="en-GB"/>
      <w14:ligatures w14:val="standardContextual"/>
    </w:rPr>
  </w:style>
  <w:style w:type="character" w:styleId="IntenseEmphasis">
    <w:name w:val="Intense Emphasis"/>
    <w:basedOn w:val="DefaultParagraphFont"/>
    <w:uiPriority w:val="21"/>
    <w:qFormat/>
    <w:rsid w:val="00536F1D"/>
    <w:rPr>
      <w:i/>
      <w:iCs/>
      <w:color w:val="0F4761" w:themeColor="accent1" w:themeShade="BF"/>
    </w:rPr>
  </w:style>
  <w:style w:type="paragraph" w:styleId="IntenseQuote">
    <w:name w:val="Intense Quote"/>
    <w:basedOn w:val="Normal"/>
    <w:next w:val="Normal"/>
    <w:link w:val="IntenseQuoteChar"/>
    <w:uiPriority w:val="30"/>
    <w:qFormat/>
    <w:rsid w:val="00536F1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GB"/>
      <w14:ligatures w14:val="standardContextual"/>
    </w:rPr>
  </w:style>
  <w:style w:type="character" w:customStyle="1" w:styleId="IntenseQuoteChar">
    <w:name w:val="Intense Quote Char"/>
    <w:basedOn w:val="DefaultParagraphFont"/>
    <w:link w:val="IntenseQuote"/>
    <w:uiPriority w:val="30"/>
    <w:rsid w:val="00536F1D"/>
    <w:rPr>
      <w:i/>
      <w:iCs/>
      <w:color w:val="0F4761" w:themeColor="accent1" w:themeShade="BF"/>
    </w:rPr>
  </w:style>
  <w:style w:type="character" w:styleId="IntenseReference">
    <w:name w:val="Intense Reference"/>
    <w:basedOn w:val="DefaultParagraphFont"/>
    <w:uiPriority w:val="32"/>
    <w:qFormat/>
    <w:rsid w:val="00536F1D"/>
    <w:rPr>
      <w:b/>
      <w:bCs/>
      <w:smallCaps/>
      <w:color w:val="0F4761" w:themeColor="accent1" w:themeShade="BF"/>
      <w:spacing w:val="5"/>
    </w:rPr>
  </w:style>
  <w:style w:type="paragraph" w:styleId="Header">
    <w:name w:val="header"/>
    <w:basedOn w:val="Normal"/>
    <w:link w:val="HeaderChar"/>
    <w:uiPriority w:val="99"/>
    <w:unhideWhenUsed/>
    <w:rsid w:val="00536F1D"/>
    <w:pPr>
      <w:tabs>
        <w:tab w:val="center" w:pos="4513"/>
        <w:tab w:val="right" w:pos="9026"/>
      </w:tabs>
      <w:spacing w:after="0" w:line="240" w:lineRule="auto"/>
    </w:pPr>
    <w:rPr>
      <w:rFonts w:eastAsiaTheme="minorHAnsi"/>
      <w:kern w:val="2"/>
      <w:sz w:val="24"/>
      <w:szCs w:val="24"/>
      <w:lang w:val="en-GB"/>
      <w14:ligatures w14:val="standardContextual"/>
    </w:rPr>
  </w:style>
  <w:style w:type="character" w:customStyle="1" w:styleId="HeaderChar">
    <w:name w:val="Header Char"/>
    <w:basedOn w:val="DefaultParagraphFont"/>
    <w:link w:val="Header"/>
    <w:uiPriority w:val="99"/>
    <w:rsid w:val="00536F1D"/>
  </w:style>
  <w:style w:type="paragraph" w:styleId="Footer">
    <w:name w:val="footer"/>
    <w:basedOn w:val="Normal"/>
    <w:link w:val="FooterChar"/>
    <w:uiPriority w:val="99"/>
    <w:unhideWhenUsed/>
    <w:rsid w:val="00536F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6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customXml" Target="ink/ink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2-25T09:47:02.031"/>
    </inkml:context>
    <inkml:brush xml:id="br0">
      <inkml:brushProperty name="width" value="0.035" units="cm"/>
      <inkml:brushProperty name="height" value="0.035" units="cm"/>
    </inkml:brush>
  </inkml:definitions>
  <inkml:trace contextRef="#ctx0" brushRef="#br0">155 885 24575,'-2'125'0,"5"131"0,12-133 0,-54-318 0,35 172 0,-7-36 0,3-1 0,-1-79 0,-1 42 0,10 96 0,-1 1 0,1-1 0,0 1 0,0-1 0,0 1 0,0-1 0,0 1 0,0-1 0,0 1 0,0-1 0,0 1 0,0-1 0,0 1 0,0-1 0,1 1 0,-1-1 0,0 1 0,0-1 0,0 1 0,1 0 0,-1-1 0,0 1 0,0-1 0,1 1 0,-1 0 0,0-1 0,1 1 0,-1-1 0,1 1 0,-1 0 0,0 0 0,1-1 0,-1 1 0,1 0 0,-1 0 0,1-1 0,-1 1 0,1 0 0,-1 0 0,1 0 0,-1 0 0,1 0 0,-1 0 0,1 0 0,-1 0 0,1 0 0,-1 0 0,1 0 0,-1 0 0,1 0 0,-1 0 0,1 1 0,-1-1 0,1 0 0,-1 0 0,1 0 0,-1 1 0,0-1 0,1 0 0,-1 1 0,1 0 0,3 1 0,-1 1 0,1 0 0,-1 0 0,0 0 0,5 7 0,30 53 0,-29-45 0,2 0 0,18 24 0,-25-37 0,1 0 0,0 0 0,0 0 0,0-1 0,1 1 0,-1-1 0,1-1 0,0 1 0,0-1 0,0 0 0,10 3 0,-2-2 0,1-1 0,-1-1 0,1 0 0,0-1 0,-1-1 0,1 0 0,0-1 0,15-3 0,-26 3 0,0 0 0,0 0 0,0 0 0,0-1 0,0 1 0,0-1 0,-1 0 0,1 0 0,-1 0 0,1 0 0,-1-1 0,0 1 0,0-1 0,4-4 0,-3 2 0,0 0 0,-1-1 0,1 0 0,-1 0 0,0 0 0,-1 0 0,1 0 0,1-7 0,1-11 0,-1 0 0,-1 0 0,0-43 0,-3 55 0,-1-166 0,1 175 0,0 1 0,1-1 0,-1 0 0,0 1 0,1-1 0,0 1 0,-1-1 0,1 1 0,0-1 0,0 1 0,3-4 0,-3 5 0,-1 0 0,1 1 0,0-1 0,-1 1 0,1-1 0,0 1 0,0-1 0,-1 1 0,1 0 0,0-1 0,0 1 0,0 0 0,0 0 0,-1-1 0,1 1 0,0 0 0,0 0 0,0 0 0,0 0 0,0 0 0,0 0 0,-1 1 0,1-1 0,0 0 0,0 0 0,0 1 0,0-1 0,-1 0 0,1 1 0,0-1 0,0 1 0,0-1 0,-1 1 0,1-1 0,0 1 0,-1-1 0,2 2 0,9 8 0,-1 0 0,0 0 0,-1 1 0,0 0 0,0 1 0,12 22 0,-2 3 0,17 43 0,10 41 0,34 136 0,-63-185 0,-4 0 0,-2 0 0,2 104 0,-14-162 0,1 0 0,-1 0 0,-1 0 0,-1 0 0,0 0 0,-1-1 0,0 1 0,-1-1 0,0 0 0,-9 14 0,5-12 0,-1-1 0,0 0 0,-1 0 0,0-1 0,-1-1 0,-1 0 0,-26 20 0,22-21 0,0-1 0,0-1 0,-1 0 0,0-2 0,0 0 0,-1-1 0,0 0 0,0-2 0,-35 4 0,-11-3 0,-105-7 0,77-1 0,82 3 0,-21 0 0,0-1 0,-57-10 0,87 11 0,0-1 0,0 1 0,1 0 0,-1-1 0,0 1 0,1-1 0,-1 0 0,1 0 0,-1 1 0,0-1 0,1 0 0,0 0 0,-1-1 0,1 1 0,0 0 0,-1 0 0,1-1 0,0 1 0,0 0 0,0-1 0,0 1 0,-1-3 0,2 2 0,0 0 0,-1 0 0,1-1 0,0 1 0,0 0 0,0 0 0,1-1 0,-1 1 0,0 0 0,1 0 0,-1 0 0,1 0 0,0-1 0,0 1 0,1-2 0,4-6 0,0 0 0,0 1 0,1 0 0,1 0 0,13-14 0,13-6 0,0 1 0,58-34 0,85-39 0,-117 69 0,75-42 0,385-229 0,-480 275 0,-2-1 0,0-3 0,-2-1 0,-2-1 0,-1-3 0,-1 0 0,49-79 0,40-101 0,-13 19 0,-102 189 0,0 1 0,-1-1 0,0 0 0,-1 0 0,0 0 0,5-14 0,-9 22 0,0-1 0,1 1 0,-1-1 0,0 1 0,0-1 0,0 1 0,0 0 0,0-1 0,0 1 0,-1-1 0,1 1 0,0 0 0,-1-1 0,1 1 0,-1 0 0,1-1 0,-1 1 0,-1-2 0,0 1 0,1 1 0,-1 0 0,0 0 0,1 0 0,-1 0 0,0 0 0,0 0 0,0 0 0,1 1 0,-1-1 0,0 0 0,0 1 0,0 0 0,0-1 0,0 1 0,0 0 0,-3 0 0,-6 0 0,-1 1 0,1 0 0,-1 1 0,1 0 0,-22 7 0,-55 28 0,77-33 0,-86 43 0,1 5 0,-104 74 0,-156 154 0,203-136 0,121-111 0,3 2 0,-40 59 0,60-80 0,1 1 0,0 0 0,1 1 0,0-1 0,2 2 0,0-1 0,-4 21 0,8-31 0,0 1 0,0 0 0,1 0 0,0 0 0,0 0 0,1 0 0,0 0 0,0 0 0,0 0 0,1 0 0,0 0 0,0-1 0,1 1 0,0-1 0,0 0 0,1 1 0,-1-2 0,1 1 0,9 10 0,2-3 0,0 0 0,1-1 0,0 0 0,1-1 0,0-1 0,1-1 0,36 14 0,0-5 0,87 17 0,194 17 0,-257-46 0,-1-3 0,108-11 0,-146 2 0,-1-1 0,0-1 0,0-3 0,-1-1 0,0-1 0,-1-3 0,-1 0 0,0-3 0,-2 0 0,50-39 0,-15 2 0,-2-3 0,-3-3 0,86-109 0,320-362-553,-294 367 553,17-17 0,-185 175 0,-1 3 0,0-1 0,-1 1 0,1-2 0,-1 1 0,-1 0 0,1-1 0,-1 0 0,5-10 0,-9 16 4,0-1 0,1 1 0,-1 0 0,0 0 0,0-1 0,0 1-1,0 0 1,0-1 0,0 1 0,0 0 0,0 0 0,-1-1 0,1 1 0,0 0 0,-1 0-1,1-1 1,-1 1 0,1 0 0,-1 0 0,0 0 0,1 0 0,-1 0 0,0 0 0,0 0-1,0 0 1,0 0 0,0 0 0,0 0 0,0 1 0,0-1 0,0 0 0,0 1 0,0-1-1,-1 0 1,1 1 0,-2-1 0,-5-2 52,-1 1 0,0 0 1,0 0-1,-11 0 0,14 1-20,-37-4-2,0 2-1,-54 3 0,72 2-34,1 1 0,0 1-1,0 1 1,1 1 0,-38 14-1,24-2 2,1 1 0,0 1 0,2 3 0,0 0 0,2 2 0,0 2 0,2 1 0,-51 61 0,12-1 0,5 4 0,-54 99 0,-38 106 0,119-214 0,-43 144 0,75-212 0,2-1 0,0 1 0,0 0 0,1 0 0,1 29 0,1-39 0,1 0 0,-1 0 0,1 1 0,1-1 0,-1 0 0,1 0 0,0 0 0,0 0 0,0-1 0,1 1 0,-1 0 0,1-1 0,1 0 0,-1 0 0,0 0 0,1 0 0,0 0 0,0-1 0,0 1 0,5 2 0,6 3 0,-1-1 0,1-1 0,1 0 0,-1-1 0,23 6 0,87 12 0,-123-24 0,63 8 0,1-3 0,0-3 0,0-3 0,0-3 0,0-2 0,-1-4 0,0-2 0,110-36 0,38-26-234,363-181 0,-230 51 125,-11-24 109,-46 31 16,-207 144-16,103-70 0,-142 91 0,-1-2 0,40-42 0,-67 59 56,0 0 0,-1-1 0,-1-1 0,13-24 1,-20 31-26,0 0 0,-1 0 0,0 0 0,-1-1 1,0 0-1,-1 0 0,-1 0 0,2-19 0,-4 29-31,0 0 0,0 0 0,0 0 0,0 0 0,-1 0 0,1 0 0,-1 0 0,0 0 0,0 1 0,0-1 0,0 0 0,0 1 0,-1-1 0,1 0 0,-1 1 0,0 0 0,0-1 0,0 1 0,0 0 0,0 0 0,0 0 0,0 0 0,-1 1 0,1-1 0,-1 0 0,1 1 0,-1 0 0,0 0 0,1-1 0,-5 1 0,-5-3 0,-1 2 0,1 0 0,-1 0 0,0 2 0,-20 0 0,6 2 0,-1 1 0,1 1 0,0 1 0,0 2 0,0 1 0,1 1 0,0 1 0,1 1 0,-31 19 0,-21 18 0,-106 84 0,-370 339 0,459-387 0,-121 142 0,188-194 0,2 1 0,1 1 0,2 1 0,2 1 0,0 1 0,3 0 0,1 2 0,-16 60 0,29-88 0,1 0 0,0 1 0,1-1 0,1 1 0,-1-1 0,2 1 0,-1-1 0,2 1 0,-1-1 0,5 12 0,-3-14 0,0 0 0,1 0 0,0-1 0,1 1 0,0-1 0,0 0 0,0-1 0,1 1 0,1-1 0,-1 0 0,1-1 0,11 9 0,-3-4 0,0-2 0,0 0 0,1-1 0,0 0 0,29 9 0,89 17 0,-129-33 0,68 14 0,1-4 0,0-3 0,1-3 0,-1-4 0,1-3 0,-1-3 0,0-3 0,96-23 0,65-38-215,-176 49-935,-46 16-5676</inkml:trace>
  <inkml:trace contextRef="#ctx0" brushRef="#br0" timeOffset="316.02">5571 1623 24575,'-3'-3'0,"-10"-4"0,-2 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329</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 Newton</dc:creator>
  <cp:keywords/>
  <dc:description/>
  <cp:lastModifiedBy>Mat Newton</cp:lastModifiedBy>
  <cp:revision>6</cp:revision>
  <dcterms:created xsi:type="dcterms:W3CDTF">2026-02-25T08:23:00Z</dcterms:created>
  <dcterms:modified xsi:type="dcterms:W3CDTF">2026-02-25T09:47:00Z</dcterms:modified>
</cp:coreProperties>
</file>